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C087" w14:textId="77777777" w:rsidR="00017BDE" w:rsidRDefault="00017BDE" w:rsidP="00017BDE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017BDE">
          <w:rPr>
            <w:rFonts w:ascii="Arial" w:eastAsia="Times New Roman" w:hAnsi="Arial" w:cs="Arial"/>
            <w:color w:val="1155CC"/>
            <w:u w:val="single"/>
          </w:rPr>
          <w:t>https://www.drugwatch.com/health/mental-health/how-to-deal-with-anxiety/</w:t>
        </w:r>
      </w:hyperlink>
    </w:p>
    <w:p w14:paraId="73CB7BBB" w14:textId="77777777" w:rsidR="00017BDE" w:rsidRDefault="00017BDE" w:rsidP="00017BDE">
      <w:pPr>
        <w:rPr>
          <w:rFonts w:ascii="Times New Roman" w:eastAsia="Times New Roman" w:hAnsi="Times New Roman" w:cs="Times New Roman"/>
        </w:rPr>
      </w:pPr>
    </w:p>
    <w:p w14:paraId="7A7B255B" w14:textId="77777777" w:rsidR="00017BDE" w:rsidRDefault="00017BDE" w:rsidP="00017BDE">
      <w:pPr>
        <w:rPr>
          <w:rFonts w:ascii="Times New Roman" w:eastAsia="Times New Roman" w:hAnsi="Times New Roman" w:cs="Times New Roman"/>
        </w:rPr>
      </w:pPr>
    </w:p>
    <w:p w14:paraId="0DC5E2FC" w14:textId="6056BC1A" w:rsidR="00017BDE" w:rsidRPr="00017BDE" w:rsidRDefault="00017BDE" w:rsidP="00017BD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17BDE">
        <w:rPr>
          <w:rFonts w:ascii="Arial" w:eastAsia="Times New Roman" w:hAnsi="Arial" w:cs="Arial"/>
          <w:color w:val="222222"/>
        </w:rPr>
        <w:br/>
      </w:r>
      <w:hyperlink r:id="rId5" w:tgtFrame="_blank" w:history="1">
        <w:r w:rsidRPr="00017BDE">
          <w:rPr>
            <w:rFonts w:ascii="Arial" w:eastAsia="Times New Roman" w:hAnsi="Arial" w:cs="Arial"/>
            <w:color w:val="1155CC"/>
            <w:u w:val="single"/>
          </w:rPr>
          <w:t>https://www.drugwatch.com/health/mental-health/mental-illness/</w:t>
        </w:r>
      </w:hyperlink>
    </w:p>
    <w:p w14:paraId="7BA1893A" w14:textId="77777777" w:rsidR="00DB2B95" w:rsidRDefault="00DB2B95"/>
    <w:sectPr w:rsidR="00DB2B95" w:rsidSect="0070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E"/>
    <w:rsid w:val="00017BDE"/>
    <w:rsid w:val="00700C9E"/>
    <w:rsid w:val="00D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D53DF"/>
  <w15:chartTrackingRefBased/>
  <w15:docId w15:val="{697863EF-972E-CC4D-969F-0599C697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ugwatch.com/health/mental-health/mental-illness/" TargetMode="External"/><Relationship Id="rId4" Type="http://schemas.openxmlformats.org/officeDocument/2006/relationships/hyperlink" Target="https://www.drugwatch.com/health/mental-health/how-to-deal-with-anx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Gold</dc:creator>
  <cp:keywords/>
  <dc:description/>
  <cp:lastModifiedBy>Allan Gold</cp:lastModifiedBy>
  <cp:revision>1</cp:revision>
  <dcterms:created xsi:type="dcterms:W3CDTF">2020-06-02T17:23:00Z</dcterms:created>
  <dcterms:modified xsi:type="dcterms:W3CDTF">2020-06-02T17:23:00Z</dcterms:modified>
</cp:coreProperties>
</file>